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55720" w:rsidRDefault="00743DFF">
      <w:pPr>
        <w:shd w:val="clear" w:color="auto" w:fill="FFFFFF"/>
        <w:bidi/>
        <w:spacing w:line="240" w:lineRule="auto"/>
        <w:rPr>
          <w:b/>
          <w:sz w:val="24"/>
          <w:szCs w:val="24"/>
          <w:u w:val="single"/>
        </w:rPr>
      </w:pPr>
      <w:bookmarkStart w:id="0" w:name="_GoBack"/>
      <w:bookmarkEnd w:id="0"/>
      <w:r>
        <w:rPr>
          <w:b/>
          <w:sz w:val="24"/>
          <w:szCs w:val="24"/>
          <w:u w:val="single"/>
          <w:rtl/>
        </w:rPr>
        <w:t>כלי מחזיק ברכה לישראל – קטעים נבחרים מהמקורות</w:t>
      </w:r>
    </w:p>
    <w:p w14:paraId="00000002" w14:textId="77777777" w:rsidR="00855720" w:rsidRDefault="00855720">
      <w:pPr>
        <w:widowControl w:val="0"/>
        <w:bidi/>
        <w:spacing w:line="240" w:lineRule="auto"/>
      </w:pPr>
    </w:p>
    <w:p w14:paraId="00000003" w14:textId="77777777" w:rsidR="00855720" w:rsidRDefault="00743DFF">
      <w:pPr>
        <w:widowControl w:val="0"/>
        <w:bidi/>
        <w:spacing w:line="240" w:lineRule="auto"/>
      </w:pPr>
      <w:r>
        <w:rPr>
          <w:rtl/>
        </w:rPr>
        <w:t>1. וַיֹּאמֶר יְהוָה אֶל-אַבְרָם, לֶךְ-לְךָ מֵאַרְצְךָ וּמִמּוֹלַדְתְּךָ וּמִבֵּית אָבִיךָ, אֶל-הָאָרֶץ, אֲשֶׁר אַרְאֶךָּ. וְאֶעֶשְׂךָ, לְגוֹי גָּדוֹל, וַאֲבָרֶכְךָ, וַאֲגַדְּלָה שְׁמֶךָ; וֶהְיֵה, בְּרָכָה. ו</w:t>
      </w:r>
      <w:r>
        <w:rPr>
          <w:rtl/>
        </w:rPr>
        <w:t>ַאֲבָרְכָה, מְבָרְכֶיךָ, וּמְקַלֶּלְךָ, אָאֹר; וְנִבְרְכוּ בְךָ, כֹּל מִשְׁפְּחֹת הָאֲדָמָה. {בראשית. י"ב, א'-ג')</w:t>
      </w:r>
    </w:p>
    <w:p w14:paraId="00000004" w14:textId="77777777" w:rsidR="00855720" w:rsidRDefault="00855720">
      <w:pPr>
        <w:widowControl w:val="0"/>
        <w:bidi/>
        <w:spacing w:line="240" w:lineRule="auto"/>
      </w:pPr>
    </w:p>
    <w:p w14:paraId="00000005" w14:textId="77777777" w:rsidR="00855720" w:rsidRDefault="00743DFF">
      <w:pPr>
        <w:widowControl w:val="0"/>
        <w:bidi/>
        <w:spacing w:line="240" w:lineRule="auto"/>
      </w:pPr>
      <w:r>
        <w:rPr>
          <w:rtl/>
        </w:rPr>
        <w:t>2. לא מצא הקב"ה שום עם ולשון, שיהיו מוכשרים לקבלת התורה, זולת בני אברהם יצחק ויעקב, שזכות אבותם עמדה להם. וכמו שאמרו רז"ל: "האבות קיימו כל הת</w:t>
      </w:r>
      <w:r>
        <w:rPr>
          <w:rtl/>
        </w:rPr>
        <w:t>ורה, עוד בטרם שנתנה". שפירושו, שמתוך רוממות נשמתן, היה להם היכולת, להשיג ולבא בכל דרכי ה', בבחינת רוחניותה של התורה, הנובעת מדבקותו ית', בלי הקדם הסולם של המעשיות שבתורה, שלא היה להם האפשרות לקיימם כלל. שבלי ספק, הן הזיכוך הגופני, והן הרוממות הנפשי של אבות</w:t>
      </w:r>
      <w:r>
        <w:rPr>
          <w:rtl/>
        </w:rPr>
        <w:t>ינו הקדושים, פעל הרבה מאד על בניהם ובני בניהם אלה. וזכותם זו עמדה להם, לאותו הדור, אשר כל אחד ואחד מחברי האומה, קבלו עליהם את העבודה הגבוהה הזאת, וכל אחד ואחד אמר בפה מלא: "נעשה ונשמע". ומטעם זה נבחרנו, מתוך הכרח, לעם סגולה מכל העמים. {בעל הסולם. "הערבות",</w:t>
      </w:r>
      <w:r>
        <w:rPr>
          <w:rtl/>
        </w:rPr>
        <w:t xml:space="preserve"> י"ט)</w:t>
      </w:r>
    </w:p>
    <w:p w14:paraId="00000006" w14:textId="77777777" w:rsidR="00855720" w:rsidRDefault="00855720">
      <w:pPr>
        <w:widowControl w:val="0"/>
        <w:bidi/>
        <w:spacing w:line="240" w:lineRule="auto"/>
      </w:pPr>
    </w:p>
    <w:p w14:paraId="00000007" w14:textId="77777777" w:rsidR="00855720" w:rsidRDefault="00743DFF">
      <w:pPr>
        <w:widowControl w:val="0"/>
        <w:bidi/>
        <w:spacing w:line="240" w:lineRule="auto"/>
      </w:pPr>
      <w:r>
        <w:rPr>
          <w:rtl/>
        </w:rPr>
        <w:t>3. כתוב, ה' עוז לעמו יתן, פירוש, שאור החיים הנצחי, המושג לכל שלשלת הבריאה, הוא נקרא עוז, ומבטיח לנו הכתוב, שהשי"ת נותן לנו בבטחה העוז הזה. אמנם יש להקשות הא כיצד, כיון שכל אחד ואחד, אינו ענין שלם לעצמו, כמ"ש ז"ל, טוב לו לאדם שלא נברא משנברא, וא"כ, א</w:t>
      </w:r>
      <w:r>
        <w:rPr>
          <w:rtl/>
        </w:rPr>
        <w:t>יך אנו בטוחים בנצחיותו ית'. וזה שגומר הכתוב, ה' יברך את עמו בשלום, והיינו, ברכת הבנים, ע"ד שאמרו ז"ל, במסכת שבת "מֵשִׂים שָׁלוֹם בַּבַּיִת בָּטֵל", כי ע"י הבנים, נמשך ונקשר השלשלת הזה עד גמר התיקון, ואז נמצאים כל החלקים בנצחיות. ולפיכך, אמרו ז"ל, לא מצא הק</w:t>
      </w:r>
      <w:r>
        <w:rPr>
          <w:rtl/>
        </w:rPr>
        <w:t>ב"ה כלי מחזיק ברכה לישראל אלא השלום, כי כמו שברכתו ית' היא נצחיית, צריכים המקבלים ג"כ להיות נצחיים, ובזה נמצא אשר ע"י הבנים, נאחזים האבות, ועושים ביניהם שלשלת הנצחיות, הראוי להחזיק ברכה הנצחיות, ונמצא שהשלום הוא המחזיק ומנצח על שלימות הברכה. ולפיכך סיימו ה</w:t>
      </w:r>
      <w:r>
        <w:rPr>
          <w:rtl/>
        </w:rPr>
        <w:t>ש"ס במאמר הזה, להיות השלום, הוא הכלי מחזיק בעדינו ברכת התורה וכל המצוות, עד לגאולה שלימה ולנצחיות. {בעל הסולם. הקדמה לספר "פנים מאירות ומסבירות", כ"ב)</w:t>
      </w:r>
    </w:p>
    <w:p w14:paraId="00000008" w14:textId="77777777" w:rsidR="00855720" w:rsidRDefault="00855720">
      <w:pPr>
        <w:widowControl w:val="0"/>
        <w:bidi/>
        <w:spacing w:line="240" w:lineRule="auto"/>
      </w:pPr>
    </w:p>
    <w:p w14:paraId="00000009" w14:textId="77777777" w:rsidR="00855720" w:rsidRDefault="00743DFF">
      <w:pPr>
        <w:widowControl w:val="0"/>
        <w:bidi/>
        <w:spacing w:line="240" w:lineRule="auto"/>
      </w:pPr>
      <w:r>
        <w:rPr>
          <w:rtl/>
        </w:rPr>
        <w:t xml:space="preserve">4. אין קץ, לשיעור מעלתם של דורות הראשונים על האחרונים. כי זה הכלל, בכל הפרצופין, של העולמות ושל הנשמות, </w:t>
      </w:r>
      <w:r>
        <w:rPr>
          <w:rtl/>
        </w:rPr>
        <w:t>אשר "כל הזך נברר תחילה אל הפרצוף". ולפיכך, נבררו תחילה, הכלים דחב"ד, מהעולם וכן מהנשמות. ולפיכך היו הנשמות, שבב' אלפים הראשונים, גבוהות לאין קץ. ועכ"ז לא יכלו לקבל, קומת אור שלם, מפאת החסרון של החלקים הנמוכים, מהעולם ומהן עצמן, שהם חג"ת נהי"מ. וכן אח"כ, בב</w:t>
      </w:r>
      <w:r>
        <w:rPr>
          <w:rtl/>
        </w:rPr>
        <w:t>' אלפים האמצעים, שנתבררו הכלים דחג"ת אל העולם וכן מן הנשמות, היו הנשמות באמת מבחינת עצמן, עוד זכות עד מאוד, כי כלים דחג"ת מעלתם קרובה לחב"ד. ועכ"ז, עוד היו האורות מכוסים בעולם, מטעם חסרון הכלים, שמחזה ולמטה מהעולם, וכן מן הנשמות. ולפיכך, בדורנו זה, שהגם שמ</w:t>
      </w:r>
      <w:r>
        <w:rPr>
          <w:rtl/>
        </w:rPr>
        <w:t xml:space="preserve">הות הנשמות הללו, היא הגרועה שבמציאות, כי ע"כ לא יכלו להתברר לקדושה עד היום, עם כל זה, המה המשלימים, את פרצוף העולם ופרצוף כללות הנשמות, מבחינת הכלים. ואין המלאכה נשלמת, אלא על ידיהם. כי עתה, בשכבר נשלמים הכלים דנה"י, ויש עתה כל הכלים, ראש תוך וסוף בפרצוף, </w:t>
      </w:r>
      <w:r>
        <w:rPr>
          <w:rtl/>
        </w:rPr>
        <w:t>נמשכים עתה, קומות שלימות של האורות, בראש תוך וסוף, לכל הכדאים להם, דהיינו נר"ן שלמים. ולפיכך, רק עם השתלמותן, של הנשמות, הנמוכות הללו, יכולים האורות העליונים, להתגלות, ולא מקודם לכן. {בעל הסולם. "הקדמה לספר הזוהר", ס"ג)</w:t>
      </w:r>
    </w:p>
    <w:p w14:paraId="0000000A" w14:textId="77777777" w:rsidR="00855720" w:rsidRDefault="00855720">
      <w:pPr>
        <w:widowControl w:val="0"/>
        <w:bidi/>
        <w:spacing w:line="240" w:lineRule="auto"/>
      </w:pPr>
    </w:p>
    <w:p w14:paraId="0000000B" w14:textId="77777777" w:rsidR="00855720" w:rsidRDefault="00743DFF">
      <w:pPr>
        <w:widowControl w:val="0"/>
        <w:bidi/>
        <w:spacing w:line="240" w:lineRule="auto"/>
      </w:pPr>
      <w:r>
        <w:rPr>
          <w:rtl/>
        </w:rPr>
        <w:t>5. יש בחינת ממוצע בין כללות העולמות</w:t>
      </w:r>
      <w:r>
        <w:rPr>
          <w:rtl/>
        </w:rPr>
        <w:t xml:space="preserve"> לבורא והוא נפש הישראלי, שהיא גבוהה מאד בשורשה והיא חלק אלוקי ממש, והיא הממוצע והמחבר בין כללות כל העולמות לבורא. ועל ידה נמשך השפע והחיות והקיום לכל העולמות כולם, ועל כן בישראל תלוי הכל. {ליקוטי הלכות. ברכת הריח וברכת הודאה, הלכה ד')</w:t>
      </w:r>
    </w:p>
    <w:p w14:paraId="0000000C" w14:textId="77777777" w:rsidR="00855720" w:rsidRDefault="00855720">
      <w:pPr>
        <w:widowControl w:val="0"/>
        <w:bidi/>
        <w:spacing w:line="240" w:lineRule="auto"/>
      </w:pPr>
    </w:p>
    <w:p w14:paraId="0000000D" w14:textId="77777777" w:rsidR="00855720" w:rsidRDefault="00743DFF">
      <w:pPr>
        <w:widowControl w:val="0"/>
        <w:bidi/>
        <w:spacing w:line="240" w:lineRule="auto"/>
      </w:pPr>
      <w:r>
        <w:rPr>
          <w:rtl/>
        </w:rPr>
        <w:t>6. ישראל המה המקבלים</w:t>
      </w:r>
      <w:r>
        <w:rPr>
          <w:rtl/>
        </w:rPr>
        <w:t xml:space="preserve"> בראש וראשונה את כל ההשפעה, ומאִתם יתחלק לכל העולמות, ועל כן נקראים ישראל, שהוא "לי - ראש", כלומר שהמה בבחינת הראש לקבל הברכה בראשונה, ואחר כך לשאר באי עולם. {באר מים חיים. פרשת תרומה, פרק כ"ה)</w:t>
      </w:r>
    </w:p>
    <w:p w14:paraId="0000000E" w14:textId="77777777" w:rsidR="00855720" w:rsidRDefault="00855720">
      <w:pPr>
        <w:widowControl w:val="0"/>
        <w:bidi/>
        <w:spacing w:line="240" w:lineRule="auto"/>
      </w:pPr>
    </w:p>
    <w:p w14:paraId="0000000F" w14:textId="77777777" w:rsidR="00855720" w:rsidRDefault="00743DFF">
      <w:pPr>
        <w:widowControl w:val="0"/>
        <w:bidi/>
        <w:spacing w:line="240" w:lineRule="auto"/>
      </w:pPr>
      <w:r>
        <w:rPr>
          <w:rtl/>
        </w:rPr>
        <w:t>7. הגמר של תיקון העולם, אי אפשר שיהיה, זולת בהכנסת כל באי עול</w:t>
      </w:r>
      <w:r>
        <w:rPr>
          <w:rtl/>
        </w:rPr>
        <w:t>ם בסוד עבדותו ית', כמ"ש: "והיה ה' למלך על כל הארץ, ביום ההוא יהיה ה' אחד ושמו אחד". ודייק הכתוב "ביום ההוא", ולא לפני זה. וכן כמה כתובים: "ומלאה הארץ דעה את ה'", "וינהרו אליו כל הגוים". אולם תפקידם של ישראל כלפי כל העולם, דומה לתפקידם של אבותינו הקדושים כל</w:t>
      </w:r>
      <w:r>
        <w:rPr>
          <w:rtl/>
        </w:rPr>
        <w:t>פי אומה הישראלית. דהיינו, כמו שזכות אבותינו עמדה לנו להתפתח ולהזדכך, עד שנעשינו ראויים לקבלת התורה. שלולא אבותינו, שקיימו כל התורה בטרם שנתנה, כי אז לא היו משובחים כלל משאר האומות, כמובן. כן מוטל על האומה הישראלית, ע"י העסק בתורה ובמצות לשמה, להכשיר את עצמ</w:t>
      </w:r>
      <w:r>
        <w:rPr>
          <w:rtl/>
        </w:rPr>
        <w:t>ם ואת בני העולם כולו, עד שיתפתחו לקבל עליהם את העבודה הגבוה הזו של אהבת זולתו, שהוא הסולם לתכלית הבריאה, שהוא דביקותו ית'. {בעל הסולם. "הערבות", כ')</w:t>
      </w:r>
    </w:p>
    <w:p w14:paraId="00000010" w14:textId="77777777" w:rsidR="00855720" w:rsidRDefault="00855720">
      <w:pPr>
        <w:widowControl w:val="0"/>
        <w:bidi/>
        <w:spacing w:line="240" w:lineRule="auto"/>
      </w:pPr>
    </w:p>
    <w:p w14:paraId="00000011" w14:textId="77777777" w:rsidR="00855720" w:rsidRDefault="00743DFF">
      <w:pPr>
        <w:widowControl w:val="0"/>
        <w:bidi/>
        <w:spacing w:line="240" w:lineRule="auto"/>
      </w:pPr>
      <w:r>
        <w:rPr>
          <w:rtl/>
        </w:rPr>
        <w:t>8. "ועתה, אם שמוע תשמעו בקולי, ושמרתם את בריתי". כלומר, לעשות ברית, על זה שאני אומר אליכם כאן. דהיינו, "וה</w:t>
      </w:r>
      <w:r>
        <w:rPr>
          <w:rtl/>
        </w:rPr>
        <w:t>יתם לי סגולה מכל העמים". כלומר, שאתם תהיו לי הסגולה. שעל ידיכם, תעבור ניצוצי הזדככות וצירוף הגוף, אל כל העמים ואומות העולם. בהיות, שכל אומות העולם, עדיין אינם מוכנים כלל לדבר הזה. וצריך אני לאומה אחת, על כל פנים, להתחיל בה עתה, שתעשה סגולה מכל העמים. ועל כ</w:t>
      </w:r>
      <w:r>
        <w:rPr>
          <w:rtl/>
        </w:rPr>
        <w:t>ן מסיים על זה: "כי לי כל הארץ". כלומר, כל עמי הארץ שייכים לי, כמותכם. וסופם להדבק בי. אלא עתה, באותה שעה, שהמה עדיין אינם מסוגלים לתפקיד הזה, הנה לעם סגולה אני צריך. ואם אתם מסכימים לזה, דהיינו להיות הסגולה מכל העמים, הרינו מצוה אתכם, אשר "ואתם תהיו לי "ממ</w:t>
      </w:r>
      <w:r>
        <w:rPr>
          <w:rtl/>
        </w:rPr>
        <w:t>לכת כהנים", שהוא בחינת אהבת זולתו, באופיה האחרון של "ואהבת לרעך כמוך", שהיא קוטבה של כללות התורה והמצות. "וגוי קדוש", שהוא השכר, בצורתו האחרון של "ולדבקה בו ית'", הכולל כל השכר, שאך אפשר להודיע עליו. {בעל הסולם. "הערבות", כ"ח)</w:t>
      </w:r>
    </w:p>
    <w:p w14:paraId="00000012" w14:textId="77777777" w:rsidR="00855720" w:rsidRDefault="00855720">
      <w:pPr>
        <w:widowControl w:val="0"/>
        <w:bidi/>
        <w:spacing w:line="240" w:lineRule="auto"/>
      </w:pPr>
    </w:p>
    <w:p w14:paraId="00000013" w14:textId="77777777" w:rsidR="00855720" w:rsidRDefault="00743DFF">
      <w:pPr>
        <w:widowControl w:val="0"/>
        <w:bidi/>
        <w:spacing w:line="240" w:lineRule="auto"/>
      </w:pPr>
      <w:r>
        <w:rPr>
          <w:rtl/>
        </w:rPr>
        <w:t>9. והנה צריך שתדע שאע"פ שישר</w:t>
      </w:r>
      <w:r>
        <w:rPr>
          <w:rtl/>
        </w:rPr>
        <w:t>אל מצד עצמם, כבר הם נבחרים ומקודשים ומעוטרים בעטרותיו ית', הנה עד שהעולם כולו, בכל חלקיו, אינו נתקן, גם ישראל אינם מגיעים לתכלית מעלתם. {הרמח"ל. מאמר החכמה, תפילת ראש השנה)</w:t>
      </w:r>
    </w:p>
    <w:p w14:paraId="00000014" w14:textId="77777777" w:rsidR="00855720" w:rsidRDefault="00855720">
      <w:pPr>
        <w:widowControl w:val="0"/>
        <w:bidi/>
        <w:spacing w:line="240" w:lineRule="auto"/>
      </w:pPr>
    </w:p>
    <w:p w14:paraId="00000015" w14:textId="77777777" w:rsidR="00855720" w:rsidRDefault="00743DFF">
      <w:pPr>
        <w:widowControl w:val="0"/>
        <w:bidi/>
        <w:spacing w:line="240" w:lineRule="auto"/>
      </w:pPr>
      <w:r>
        <w:rPr>
          <w:rtl/>
        </w:rPr>
        <w:t>10. כתוב: "ה' עוז לעמו יתן". פירוש, אשר לעתיד, כשהשי"ת יתן לעמו ישראל עוז, דהיינו,</w:t>
      </w:r>
      <w:r>
        <w:rPr>
          <w:rtl/>
        </w:rPr>
        <w:t xml:space="preserve"> תקומה נצחיית, אז: "ה' יברך את עמו בשלום". כלומר, שיברך את עמו ישראל, מקודם בברכת השלום של העולם כולו. ואח"ז: "יוסיף ה' שנית ידו, לקנות את שאר עמו". וזהו שאמרו ז"ל, בטעם הכתוב, דעל כן ברכת השלום של העולם כולו, קדמה לעוז, דהיינו להגאולה, משום "שלא מצא הקב"ה</w:t>
      </w:r>
      <w:r>
        <w:rPr>
          <w:rtl/>
        </w:rPr>
        <w:t>, כלי מחזיק ברכה לישראל, אלא השלום". כלומר, כל זמן, שהאהבה עצמית והאגואיזם, שוררים בין האומות, גם בני ישראל לא יוכלו לעבוד את ה', על צד הטהרה, בדבר השפעה לזולתו, כמ"ש בביאור הכתוב: "ואתם תהיו לי ממלכת כהנים". ודבר זה אנו רואים מפי הנסיון, שהרי ביאת הארץ וב</w:t>
      </w:r>
      <w:r>
        <w:rPr>
          <w:rtl/>
        </w:rPr>
        <w:t>נין בית המקדש, לא יכלו להחזיק מעמד, ולקבל הברכות, אשר נשבע ה' לאבותינו. וזהו שאמרו: "לא מצא הקב"ה, כלי מחזיק ברכה". כלומר, עד כאן עדיין לא היה לבני ישראל, כלי המחזיק ברכת האבות. ועל כן, עוד לא נתקיימה השבועה, שנוכל לרשת ברכת הארץ, לנצחיית. כי רק שלום העולם</w:t>
      </w:r>
      <w:r>
        <w:rPr>
          <w:rtl/>
        </w:rPr>
        <w:t>, הוא הכלי היחידה, המאפשרת אותנו לקבלת ברכת האבות, כנבואת ישעיהו. {בעל הסולם. "השלום")</w:t>
      </w:r>
    </w:p>
    <w:p w14:paraId="00000016" w14:textId="77777777" w:rsidR="00855720" w:rsidRDefault="00855720">
      <w:pPr>
        <w:widowControl w:val="0"/>
        <w:bidi/>
        <w:spacing w:line="240" w:lineRule="auto"/>
      </w:pPr>
    </w:p>
    <w:p w14:paraId="00000017" w14:textId="77777777" w:rsidR="00855720" w:rsidRDefault="00743DFF">
      <w:pPr>
        <w:widowControl w:val="0"/>
        <w:bidi/>
        <w:spacing w:line="240" w:lineRule="auto"/>
      </w:pPr>
      <w:r>
        <w:rPr>
          <w:rtl/>
        </w:rPr>
        <w:t>11. אמר, שמקודם יהיה תיקון העולם, ואח"כ יהיה הגאולה השלימה, שהוא סוד ביאת המשיח, שהוא סוד "והיו עיניך רואות את מוריך" וכו', "ומלאה הארץ דעה". שזה ענין מה שכתב, שמקודם י</w:t>
      </w:r>
      <w:r>
        <w:rPr>
          <w:rtl/>
        </w:rPr>
        <w:t>תוקן פנימית העולמות ואח"כ חיצוניות העולמות. אבל צריכים לדעת, שחיצוניות העולמות, שיתקנו, זהו מדרגה יותר גדולה מתיקון הפנימיות. וישראל, שורשן מפנימיות העולמות, שזה סוד "כי אתם המעטים מכל העמים". אלא שעל ידי זה שמתקנים את הפנימיות, אז יתוקן גם החיצוניות. רק ח</w:t>
      </w:r>
      <w:r>
        <w:rPr>
          <w:rtl/>
        </w:rPr>
        <w:t>לקים קטנים, וכל פעם ופעם מתוקני החיצוניות יתוקן (עד שפרוטה ופרוטה מצטרפת לחשבון), עד שיתוקן את כל החיצוניות. ועיקר הבנה בין פנימיות לחיצוניות, הוא על דרך כשאדם עושה איזה מצוה, אז לא כל האברים מסכימים לזה. וזה דומה כאדם היושב בתענית, שאז אומרים, שרק הפנימיו</w:t>
      </w:r>
      <w:r>
        <w:rPr>
          <w:rtl/>
        </w:rPr>
        <w:t>ת שלו הסכים על התענית, אבל החיצוניות שלו יש לו אי נעימות מהתענית, שהגוף הוא תמיד בהתנגדות להנשמה. שרק בערך הנשמה יש להבחין בין ישראל לאומות העולם. אבל בערך הגוף הם שוים, שגם הגוף של ישראל דואג רק לתועלת עצמו. לכן, כשיתקנו הפרטים בדרך כלל ישראל, ממילא יתוקנ</w:t>
      </w:r>
      <w:r>
        <w:rPr>
          <w:rtl/>
        </w:rPr>
        <w:t>ו כללות העולם. נמצא, בשיעור שאנו מתקנים את עצמנו, בשיעור הזה יתוקן אומות העולם. וזה סוד מה שאמרו חז"ל: "זכה, מכריע את עצמו ואת כל העולם כולו לכף זכות". ולא אמרו: "מכריע את כלל ישראל", אלא כי "ואת העולם כולו לכף זכות". היינו כנ"ל, שהפנימיות יתקן את החיצוניו</w:t>
      </w:r>
      <w:r>
        <w:rPr>
          <w:rtl/>
        </w:rPr>
        <w:t>ת. {בעל הסולם. שמעתי. ס"ט. "מקודם יהיה תיקון העולם")</w:t>
      </w:r>
    </w:p>
    <w:p w14:paraId="00000018" w14:textId="77777777" w:rsidR="00855720" w:rsidRDefault="00855720">
      <w:pPr>
        <w:widowControl w:val="0"/>
        <w:bidi/>
        <w:spacing w:line="240" w:lineRule="auto"/>
      </w:pPr>
    </w:p>
    <w:p w14:paraId="00000019" w14:textId="77777777" w:rsidR="00855720" w:rsidRDefault="00743DFF">
      <w:pPr>
        <w:widowControl w:val="0"/>
        <w:bidi/>
        <w:spacing w:line="240" w:lineRule="auto"/>
      </w:pPr>
      <w:r>
        <w:rPr>
          <w:rtl/>
        </w:rPr>
        <w:t>12. אמרו רז"ל "אין פורענות באה לעולם אלא בשביל ישראל", ו"אין טובה באה לעולם אלא בשביל ישראל". הנהגות כל העולמות מסור ביד ישראל... שצריך כל אחד להיות ליבו משכן לבורא ית', שלא יהא חלק המושפע בו מופרד משור</w:t>
      </w:r>
      <w:r>
        <w:rPr>
          <w:rtl/>
        </w:rPr>
        <w:t>שו, ועל ידי זה יש כח בידו לייחד את עצמו ואת כל העולם עם כל הנבראים ואת כל העולמות העליונים לא"ס, ואז נשפע שפע וברכה וטובה מא"ס, עד זה העולם עם כל הנבראים, ואז שביל השפע הוא ישר ושלם, ויורד הברכה והטובה בשביל הישר שעשו ותיקנו ישראל, על ידי דביקותם וייחודם א</w:t>
      </w:r>
      <w:r>
        <w:rPr>
          <w:rtl/>
        </w:rPr>
        <w:t>ל הכלל שהוא א"ס. וזהו "אין טובה באה לעולם אלא בשביל ישראל" - "בשביל" הוא לשון מסילה ודרך, שתיקנו שביל מעבר השפע. ובהיפך, קלקול השביל גורם דינין ופורענות ח"ו, מאחר שאין ייחוד. שישראל מופרדים משורשם הכללי שהוא א"ס, נפרד ח"ו כל העולם והנבראים גם כן. {מאור עינ</w:t>
      </w:r>
      <w:r>
        <w:rPr>
          <w:rtl/>
        </w:rPr>
        <w:t>ים. פרשת פנחס)</w:t>
      </w:r>
    </w:p>
    <w:p w14:paraId="0000001A" w14:textId="77777777" w:rsidR="00855720" w:rsidRDefault="00855720">
      <w:pPr>
        <w:widowControl w:val="0"/>
        <w:bidi/>
        <w:spacing w:line="240" w:lineRule="auto"/>
      </w:pPr>
    </w:p>
    <w:p w14:paraId="0000001B" w14:textId="77777777" w:rsidR="00855720" w:rsidRDefault="00743DFF">
      <w:pPr>
        <w:widowControl w:val="0"/>
        <w:bidi/>
        <w:spacing w:line="240" w:lineRule="auto"/>
      </w:pPr>
      <w:r>
        <w:rPr>
          <w:rtl/>
        </w:rPr>
        <w:t xml:space="preserve">13. ובדור כזה, כל בעלי החורבן שבאומות העולם, מרימים ראש, ורוצים בעיקר להשמיד ולהרוג את בני ישראל, דהיינו כמ"ש ז"ל (יבמות ס"ג): "אין פורענות באה לעולם, אלא בשביל ישראל". דהיינו, כמ"ש בתיקונים, שהם גורמים, עניות וחרב ושוד והרֵגות </w:t>
      </w:r>
      <w:r>
        <w:rPr>
          <w:rtl/>
        </w:rPr>
        <w:t xml:space="preserve">והשמדות, בעולם כולו. ואחר שבעוונותינו הרבים, נעשינו עדי ראייה, לכל האמור בתיקונים. ולא עוד, אלא שמידת הדין, פגעה דווקא בטובים שבנו, כמ"ש ז"ל (ב"ק ס'): "ואינה מתחלת, אלא מן הצדיקים תחילה". ומכל הפאר, שהיה לכלל ישראל, בארצות פולין וליטא וכו', לא </w:t>
      </w:r>
      <w:r>
        <w:rPr>
          <w:rtl/>
        </w:rPr>
        <w:lastRenderedPageBreak/>
        <w:t>נשאר לנו, אל</w:t>
      </w:r>
      <w:r>
        <w:rPr>
          <w:rtl/>
        </w:rPr>
        <w:t>א השרידים שבארצנו הקדושה. הנה מעתה, מוטל רק עלינו, שארית הפלטה, לתקן את המעוות החמור הזה. וכל אחד ואחד מאתנו, שרידי הפלטה: יקבל על עצמו, בכל נפשו ומאודו, להגביר מכאן ואילך, את פנימיות התורה, וליתן לה את מקומה הראוי, כחשיבותה על מעלת חיצוניות התורה. ואז יזכ</w:t>
      </w:r>
      <w:r>
        <w:rPr>
          <w:rtl/>
        </w:rPr>
        <w:t>ה, כל אחד ואחד מאתנו, להגביר מעלת פנימיותו עצמו, דהיינו בחינת "ישראל" שבו, שהיא צורכי הנפש, על בחינת חיצוניותו עצמו, שהיא בחינת "אומות העולם" שבו, שהיא צורכי הגוף. ויגיע כוח הזה, גם על כלל ישראל כולו, עד ש"עמי הארצות" שבנו, יכירו ויידעו את השבח והמעלה של ג</w:t>
      </w:r>
      <w:r>
        <w:rPr>
          <w:rtl/>
        </w:rPr>
        <w:t>דולי ישראל עליהם, וישמעו להם, ויצייתו להם. וכן פנימיות אומות העולם, שהם חסידי אומות העולם, יתגברו ויכניעו את החיצוניות שלהם, שהם בעלי החורבן. וכן פנימיות העולם, שהם ישראל, יתגברו בכל שבחם ומעלתם, על חיצוניות העולם, שהם האומות. ואז, כל אומות העולם, יכירו וי</w:t>
      </w:r>
      <w:r>
        <w:rPr>
          <w:rtl/>
        </w:rPr>
        <w:t>ודו, במעלת ישראל עליהם. ויקיימו הכתוב (ישעיהו י"ד): "ולקחום עמים, והביכאום אל מקומם, והתנחלום בית ישראל על אדמת ה'". וכן (ישעיהו מ"ט): "והביאו בנייך בחוצן, ובנותיך על כתף תינשאנה". וז"ש בזוהר, נשוא, דף קכ"ד ע"ב, וז"ל: "בהאי חיבורא דילך, דאיהו ספר הזוהר, יפ</w:t>
      </w:r>
      <w:r>
        <w:rPr>
          <w:rtl/>
        </w:rPr>
        <w:t>קון ביה מן גלותא, ברחמי (בחיבור הזה שלך, שהוא ספר הזוהר, ייצאו בו מן הגלות, ברחמים)". {בעל הסולם. "הקדמה לספר הזוהר", ע"א)</w:t>
      </w:r>
    </w:p>
    <w:p w14:paraId="0000001C" w14:textId="77777777" w:rsidR="00855720" w:rsidRDefault="00855720">
      <w:pPr>
        <w:widowControl w:val="0"/>
        <w:bidi/>
        <w:spacing w:line="240" w:lineRule="auto"/>
      </w:pPr>
    </w:p>
    <w:p w14:paraId="0000001D" w14:textId="77777777" w:rsidR="00855720" w:rsidRDefault="00743DFF">
      <w:pPr>
        <w:widowControl w:val="0"/>
        <w:bidi/>
        <w:spacing w:line="240" w:lineRule="auto"/>
      </w:pPr>
      <w:r>
        <w:rPr>
          <w:rtl/>
        </w:rPr>
        <w:t xml:space="preserve">14. יש חיוב מוקדם להגאולה, אשר כל אומות העולם יודו לתורת ישראל בסו"ה "ומלאה הארץ דעה", דוגמת יציאת מצרים, שהיה חיוב מוקדם, שגם פרעה </w:t>
      </w:r>
      <w:r>
        <w:rPr>
          <w:rtl/>
        </w:rPr>
        <w:t>יודה לאלקים אמת ולמצותיו וירשה להם לצאת. וע"כ כתוב, שכל אחד מהאומות יחזיק באיש יהודי ויוליכהו לארץ הקדושה, ואינו מספיק מה שיוכלו לצאת מעצמם. ותבין אמנם, מהיכן יבא לאומות העולם דעת ורצון כזאת. תדע, שהוא ע"י הפצת החכמה האמיתית, שיראו בעליל אלקים אמת ותורת אמ</w:t>
      </w:r>
      <w:r>
        <w:rPr>
          <w:rtl/>
        </w:rPr>
        <w:t>ת. והפצת החכמה בהמון מכונה שופר, דוגמת השופר שקולו הולך עד למרחק המרובה, כן יתפשט הד החכמה בכל העולם, שאפילו האומות ישמעו ויודו, כי יש חכמת אלקים בקרב ישראל. {בעל הסולם. "שופר של משיח")</w:t>
      </w:r>
    </w:p>
    <w:p w14:paraId="0000001E" w14:textId="77777777" w:rsidR="00855720" w:rsidRDefault="00855720">
      <w:pPr>
        <w:widowControl w:val="0"/>
        <w:bidi/>
        <w:spacing w:line="240" w:lineRule="auto"/>
      </w:pPr>
    </w:p>
    <w:p w14:paraId="0000001F" w14:textId="77777777" w:rsidR="00855720" w:rsidRDefault="00743DFF">
      <w:pPr>
        <w:widowControl w:val="0"/>
        <w:bidi/>
        <w:spacing w:line="240" w:lineRule="auto"/>
      </w:pPr>
      <w:r>
        <w:rPr>
          <w:rtl/>
        </w:rPr>
        <w:t xml:space="preserve">15. ענין של הגאולה, וביאת המשיח המקוה לנו בב"א, הוא ענין תכלית הגובה </w:t>
      </w:r>
      <w:r>
        <w:rPr>
          <w:rtl/>
        </w:rPr>
        <w:t>של שלימות ההשגה והדעת כמו"ש "ולא ילמדו עוד איש את רעהו לדעת את ה', כי כולם ידעו אותי מגדלם ועד קטנם", אלא שעם שלימות הדעת נשלמים גם הגופות... וכאשר יושלמו בני ישראל, עם דעת השלם יתגברו מעיינות התבונה והדעת מעל לגבול ישראל וישקו לכל אומות העולם, כמ"ש "כי מל</w:t>
      </w:r>
      <w:r>
        <w:rPr>
          <w:rtl/>
        </w:rPr>
        <w:t>אה הארץ דעה את ה'", וכמו"ש "וינהרו אל ה' ואל טובו", והתגברות הדעת הזה הוא ענין התפשטות מלכות המשיח אל כל האומות. {בעל הסולם. הקדמה לספר "פנים מאירות ומסבירות", ד')</w:t>
      </w:r>
    </w:p>
    <w:p w14:paraId="00000020" w14:textId="77777777" w:rsidR="00855720" w:rsidRDefault="00855720">
      <w:pPr>
        <w:widowControl w:val="0"/>
        <w:bidi/>
        <w:spacing w:line="240" w:lineRule="auto"/>
      </w:pPr>
    </w:p>
    <w:p w14:paraId="00000021" w14:textId="77777777" w:rsidR="00855720" w:rsidRDefault="00743DFF">
      <w:pPr>
        <w:widowControl w:val="0"/>
        <w:bidi/>
        <w:spacing w:line="240" w:lineRule="auto"/>
      </w:pPr>
      <w:r>
        <w:rPr>
          <w:rtl/>
        </w:rPr>
        <w:t>16. רק על ידי התורה שתתקיים בישראל יבא השלום הגמור והאהבה הנאמנה, ויתפתח הרגש הטהור של הכרת</w:t>
      </w:r>
      <w:r>
        <w:rPr>
          <w:rtl/>
        </w:rPr>
        <w:t xml:space="preserve"> האחווה שבין איש לאחיו, בשביל שאנו בנים לה' אחד, שהוא אדון כל הארץ. וכאשר תגמר ההתפתחות הזאת בנו בתוכנו, במדרגה הראויה להיות מופת לרבים, יכירו זאת כל העמים ואז תחל ברכת השלום להיות שרויה בעולם. {הראי"ה קוק. תעודת ישראל ולאומיותו)</w:t>
      </w:r>
    </w:p>
    <w:p w14:paraId="00000022" w14:textId="77777777" w:rsidR="00855720" w:rsidRDefault="00855720">
      <w:pPr>
        <w:widowControl w:val="0"/>
        <w:bidi/>
        <w:spacing w:line="240" w:lineRule="auto"/>
      </w:pPr>
    </w:p>
    <w:p w14:paraId="00000023" w14:textId="77777777" w:rsidR="00855720" w:rsidRDefault="00743DFF">
      <w:pPr>
        <w:widowControl w:val="0"/>
        <w:bidi/>
        <w:spacing w:line="240" w:lineRule="auto"/>
      </w:pPr>
      <w:bookmarkStart w:id="1" w:name="_gjdgxs" w:colFirst="0" w:colLast="0"/>
      <w:bookmarkEnd w:id="1"/>
      <w:r>
        <w:rPr>
          <w:rtl/>
        </w:rPr>
        <w:t>17. כל התרבויות שבעולם ית</w:t>
      </w:r>
      <w:r>
        <w:rPr>
          <w:rtl/>
        </w:rPr>
        <w:t>חדשו על ידי חידוש רוחנו, כל הדעות יתיישרו, כל החיים יאורו בשמחת לידה חדשה בהתקוממותנו, כל האמונות ילבשו בגדים חדשים. ברכת אברהם לכל גויי הארץ תחל את פעולתה בתוקף ובגלוי, ועל פי יסודה, יחל מחדש בניננו בארץ ישראל. החורבן העכשווי הוא הכנת תחיה חדשה לשם ה', אש</w:t>
      </w:r>
      <w:r>
        <w:rPr>
          <w:rtl/>
        </w:rPr>
        <w:t>ר יהיה הולך ומתגלה. {הראי"ה קוק. אורות, המלחמה, ט')</w:t>
      </w:r>
    </w:p>
    <w:p w14:paraId="00000024" w14:textId="77777777" w:rsidR="00855720" w:rsidRDefault="00855720">
      <w:pPr>
        <w:bidi/>
      </w:pPr>
    </w:p>
    <w:sectPr w:rsidR="0085572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720"/>
    <w:rsid w:val="00743DFF"/>
    <w:rsid w:val="008557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2E270D57-806F-E447-B102-64391F413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1926</Words>
  <Characters>9633</Characters>
  <Application>Microsoft Office Word</Application>
  <DocSecurity>0</DocSecurity>
  <Lines>80</Lines>
  <Paragraphs>23</Paragraphs>
  <ScaleCrop>false</ScaleCrop>
  <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2019-08-23T21:54:00Z</dcterms:created>
  <dcterms:modified xsi:type="dcterms:W3CDTF">2019-08-23T21:54:00Z</dcterms:modified>
</cp:coreProperties>
</file>